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6CC5" w14:textId="77777777" w:rsidR="00FA32C9" w:rsidRDefault="00FA32C9" w:rsidP="00413D5C">
      <w:pPr>
        <w:pStyle w:val="Bodytext21"/>
        <w:shd w:val="clear" w:color="auto" w:fill="auto"/>
        <w:spacing w:after="0"/>
        <w:ind w:firstLine="740"/>
        <w:rPr>
          <w:sz w:val="24"/>
          <w:szCs w:val="24"/>
        </w:rPr>
      </w:pPr>
    </w:p>
    <w:p w14:paraId="098F7710" w14:textId="5FE1890C" w:rsidR="00413D5C" w:rsidRPr="00413D5C" w:rsidRDefault="00413D5C" w:rsidP="00413D5C">
      <w:pPr>
        <w:pStyle w:val="Bodytext21"/>
        <w:shd w:val="clear" w:color="auto" w:fill="auto"/>
        <w:spacing w:after="0"/>
        <w:ind w:firstLine="740"/>
        <w:rPr>
          <w:rFonts w:eastAsia="Calibri"/>
          <w:sz w:val="24"/>
          <w:szCs w:val="24"/>
          <w:lang w:val="sr-Cyrl-RS" w:eastAsia="en-US"/>
        </w:rPr>
      </w:pPr>
      <w:r w:rsidRPr="00413D5C">
        <w:rPr>
          <w:rFonts w:eastAsia="Calibri"/>
          <w:sz w:val="24"/>
          <w:szCs w:val="24"/>
          <w:lang w:val="ru-RU" w:eastAsia="en-US"/>
        </w:rPr>
        <w:t xml:space="preserve">На основу члана </w:t>
      </w:r>
      <w:r w:rsidRPr="00413D5C">
        <w:rPr>
          <w:rFonts w:eastAsia="Calibri"/>
          <w:sz w:val="24"/>
          <w:szCs w:val="24"/>
          <w:lang w:eastAsia="en-US"/>
        </w:rPr>
        <w:t xml:space="preserve">46. </w:t>
      </w:r>
      <w:r w:rsidRPr="00413D5C">
        <w:rPr>
          <w:rFonts w:eastAsia="Calibri"/>
          <w:sz w:val="24"/>
          <w:szCs w:val="24"/>
          <w:lang w:val="ru-RU" w:eastAsia="en-US"/>
        </w:rPr>
        <w:t>Закона о локалној самоуправи (</w:t>
      </w:r>
      <w:r w:rsidRPr="00413D5C">
        <w:rPr>
          <w:rFonts w:eastAsia="Calibri"/>
          <w:sz w:val="24"/>
          <w:szCs w:val="24"/>
          <w:lang w:eastAsia="en-US"/>
        </w:rPr>
        <w:t>„</w:t>
      </w:r>
      <w:r w:rsidRPr="00413D5C">
        <w:rPr>
          <w:rFonts w:eastAsia="Calibri"/>
          <w:sz w:val="24"/>
          <w:szCs w:val="24"/>
          <w:lang w:val="ru-RU" w:eastAsia="en-US"/>
        </w:rPr>
        <w:t>Службени гласник РС</w:t>
      </w:r>
      <w:r w:rsidRPr="00413D5C">
        <w:rPr>
          <w:rFonts w:eastAsia="Calibri"/>
          <w:sz w:val="24"/>
          <w:szCs w:val="24"/>
          <w:lang w:eastAsia="en-US"/>
        </w:rPr>
        <w:t xml:space="preserve">“, </w:t>
      </w:r>
      <w:r w:rsidRPr="00413D5C">
        <w:rPr>
          <w:rFonts w:eastAsia="Calibri"/>
          <w:sz w:val="24"/>
          <w:szCs w:val="24"/>
          <w:lang w:val="ru-RU" w:eastAsia="en-US"/>
        </w:rPr>
        <w:t>бр. 129/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07,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83/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14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-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др.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закон, 101/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16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-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др.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закон, 47/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18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и 111/</w:t>
      </w:r>
      <w:r w:rsidRPr="00413D5C">
        <w:rPr>
          <w:rFonts w:eastAsia="Calibri"/>
          <w:sz w:val="24"/>
          <w:szCs w:val="24"/>
          <w:lang w:eastAsia="en-US"/>
        </w:rPr>
        <w:t>20</w:t>
      </w:r>
      <w:r w:rsidRPr="00413D5C">
        <w:rPr>
          <w:rFonts w:eastAsia="Calibri"/>
          <w:sz w:val="24"/>
          <w:szCs w:val="24"/>
          <w:lang w:val="ru-RU" w:eastAsia="en-US"/>
        </w:rPr>
        <w:t>21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-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др.</w:t>
      </w:r>
      <w:r w:rsidRPr="00413D5C">
        <w:rPr>
          <w:rFonts w:eastAsia="Calibri"/>
          <w:sz w:val="24"/>
          <w:szCs w:val="24"/>
          <w:lang w:eastAsia="en-US"/>
        </w:rPr>
        <w:t xml:space="preserve"> </w:t>
      </w:r>
      <w:r w:rsidRPr="00413D5C">
        <w:rPr>
          <w:rFonts w:eastAsia="Calibri"/>
          <w:sz w:val="24"/>
          <w:szCs w:val="24"/>
          <w:lang w:val="ru-RU" w:eastAsia="en-US"/>
        </w:rPr>
        <w:t>закон)</w:t>
      </w:r>
      <w:r w:rsidRPr="00413D5C">
        <w:rPr>
          <w:rFonts w:eastAsia="Calibri"/>
          <w:sz w:val="24"/>
          <w:szCs w:val="24"/>
          <w:lang w:val="sr-Cyrl-RS" w:eastAsia="en-US"/>
        </w:rPr>
        <w:t xml:space="preserve">, члана 66. Статута општине </w:t>
      </w:r>
      <w:r w:rsidRPr="00413D5C">
        <w:rPr>
          <w:rFonts w:eastAsia="Calibri"/>
          <w:color w:val="000000"/>
          <w:sz w:val="24"/>
          <w:szCs w:val="24"/>
          <w:lang w:val="sr-Cyrl-RS" w:eastAsia="en-US"/>
        </w:rPr>
        <w:t>Медвеђе („Службени гласник града Лесковца“, бр. 9/2019)</w:t>
      </w:r>
      <w:r w:rsidRPr="00413D5C">
        <w:rPr>
          <w:rFonts w:eastAsia="Calibri"/>
          <w:color w:val="000000"/>
          <w:sz w:val="24"/>
          <w:szCs w:val="24"/>
          <w:lang w:val="sr-Latn-CS" w:eastAsia="en-US"/>
        </w:rPr>
        <w:t xml:space="preserve">, </w:t>
      </w:r>
      <w:r w:rsidR="00DF721A" w:rsidRPr="00DF721A">
        <w:rPr>
          <w:rFonts w:eastAsia="Calibri"/>
          <w:color w:val="000000"/>
          <w:sz w:val="24"/>
          <w:szCs w:val="24"/>
          <w:lang w:val="sr-Cyrl-RS" w:eastAsia="en-US"/>
        </w:rPr>
        <w:t xml:space="preserve">члана 12. Пословника Општинског већа општине Медвеђа („Службени гласник града Лесковца“, бр. 41/2022), </w:t>
      </w:r>
      <w:r w:rsidR="00B46F55">
        <w:rPr>
          <w:rFonts w:eastAsia="Calibri"/>
          <w:color w:val="000000"/>
          <w:sz w:val="24"/>
          <w:szCs w:val="24"/>
          <w:lang w:val="sr-Cyrl-RS" w:eastAsia="en-US"/>
        </w:rPr>
        <w:t>члана 7</w:t>
      </w:r>
      <w:r w:rsidRPr="00413D5C">
        <w:rPr>
          <w:rFonts w:eastAsia="Calibri"/>
          <w:color w:val="000000"/>
          <w:sz w:val="24"/>
          <w:szCs w:val="24"/>
          <w:lang w:val="sr-Cyrl-RS" w:eastAsia="en-US"/>
        </w:rPr>
        <w:t>.</w:t>
      </w:r>
      <w:r w:rsidR="00B46F55" w:rsidRPr="00B46F55">
        <w:rPr>
          <w:rFonts w:ascii="Calibri" w:eastAsia="Calibri" w:hAnsi="Calibri"/>
          <w:lang w:eastAsia="en-US"/>
        </w:rPr>
        <w:t xml:space="preserve"> </w:t>
      </w:r>
      <w:r w:rsidR="00B46F55" w:rsidRPr="00B46F55">
        <w:rPr>
          <w:rFonts w:eastAsia="Calibri"/>
          <w:color w:val="000000"/>
          <w:sz w:val="24"/>
          <w:szCs w:val="24"/>
          <w:lang w:eastAsia="en-US"/>
        </w:rPr>
        <w:t xml:space="preserve">Правилника о начину финансирања </w:t>
      </w:r>
      <w:r w:rsidR="00B46F55" w:rsidRPr="00B46F55">
        <w:rPr>
          <w:rFonts w:eastAsia="Calibri"/>
          <w:color w:val="000000"/>
          <w:sz w:val="24"/>
          <w:szCs w:val="24"/>
          <w:lang w:val="sr-Cyrl-CS" w:eastAsia="en-US"/>
        </w:rPr>
        <w:t>програма/</w:t>
      </w:r>
      <w:r w:rsidR="00B46F55" w:rsidRPr="00B46F55">
        <w:rPr>
          <w:rFonts w:eastAsia="Calibri"/>
          <w:color w:val="000000"/>
          <w:sz w:val="24"/>
          <w:szCs w:val="24"/>
          <w:lang w:eastAsia="en-US"/>
        </w:rPr>
        <w:t xml:space="preserve">пројеката удружења грађана </w:t>
      </w:r>
      <w:r w:rsidR="00B46F55" w:rsidRPr="00B46F55">
        <w:rPr>
          <w:rFonts w:eastAsia="Calibri"/>
          <w:color w:val="000000"/>
          <w:sz w:val="24"/>
          <w:szCs w:val="24"/>
          <w:lang w:val="sr-Cyrl-CS" w:eastAsia="en-US"/>
        </w:rPr>
        <w:t xml:space="preserve">08 </w:t>
      </w:r>
      <w:r w:rsidR="00B46F55" w:rsidRPr="00B46F55">
        <w:rPr>
          <w:rFonts w:eastAsia="Calibri"/>
          <w:color w:val="000000"/>
          <w:sz w:val="24"/>
          <w:szCs w:val="24"/>
          <w:lang w:eastAsia="en-US"/>
        </w:rPr>
        <w:t>број 06-</w:t>
      </w:r>
      <w:r w:rsidR="00B46F55" w:rsidRPr="00B46F55">
        <w:rPr>
          <w:rFonts w:eastAsia="Calibri"/>
          <w:color w:val="000000"/>
          <w:sz w:val="24"/>
          <w:szCs w:val="24"/>
          <w:lang w:val="sr-Cyrl-CS" w:eastAsia="en-US"/>
        </w:rPr>
        <w:t>43</w:t>
      </w:r>
      <w:r w:rsidR="00B46F55" w:rsidRPr="00B46F55">
        <w:rPr>
          <w:rFonts w:eastAsia="Calibri"/>
          <w:color w:val="000000"/>
          <w:sz w:val="24"/>
          <w:szCs w:val="24"/>
          <w:lang w:eastAsia="en-US"/>
        </w:rPr>
        <w:t>/201</w:t>
      </w:r>
      <w:r w:rsidR="00B46F55" w:rsidRPr="00B46F55">
        <w:rPr>
          <w:rFonts w:eastAsia="Calibri"/>
          <w:color w:val="000000"/>
          <w:sz w:val="24"/>
          <w:szCs w:val="24"/>
          <w:lang w:val="sr-Cyrl-CS" w:eastAsia="en-US"/>
        </w:rPr>
        <w:t>8</w:t>
      </w:r>
      <w:r w:rsidR="00B46F55" w:rsidRPr="00B46F55">
        <w:rPr>
          <w:rFonts w:eastAsia="Calibri"/>
          <w:color w:val="000000"/>
          <w:sz w:val="24"/>
          <w:szCs w:val="24"/>
          <w:lang w:eastAsia="en-US"/>
        </w:rPr>
        <w:t>-</w:t>
      </w:r>
      <w:r w:rsidR="00B46F55" w:rsidRPr="00B46F55">
        <w:rPr>
          <w:rFonts w:eastAsia="Calibri"/>
          <w:color w:val="000000"/>
          <w:sz w:val="24"/>
          <w:szCs w:val="24"/>
          <w:lang w:val="sr-Cyrl-CS" w:eastAsia="en-US"/>
        </w:rPr>
        <w:t>/18 од 6. септембра 2018.</w:t>
      </w:r>
      <w:r w:rsidR="00DF721A">
        <w:rPr>
          <w:rFonts w:eastAsia="Calibri"/>
          <w:color w:val="000000"/>
          <w:sz w:val="24"/>
          <w:szCs w:val="24"/>
          <w:lang w:val="sr-Cyrl-CS" w:eastAsia="en-US"/>
        </w:rPr>
        <w:t>г</w:t>
      </w:r>
      <w:r w:rsidR="00B46F55" w:rsidRPr="00B46F55">
        <w:rPr>
          <w:rFonts w:eastAsia="Calibri"/>
          <w:color w:val="000000"/>
          <w:sz w:val="24"/>
          <w:szCs w:val="24"/>
          <w:lang w:val="sr-Cyrl-CS" w:eastAsia="en-US"/>
        </w:rPr>
        <w:t>одине</w:t>
      </w:r>
      <w:r w:rsidR="00DF721A">
        <w:rPr>
          <w:rFonts w:eastAsia="Calibri"/>
          <w:color w:val="000000"/>
          <w:sz w:val="24"/>
          <w:szCs w:val="24"/>
          <w:lang w:val="sr-Cyrl-RS" w:eastAsia="en-US"/>
        </w:rPr>
        <w:t xml:space="preserve">, </w:t>
      </w:r>
      <w:r w:rsidRPr="00413D5C">
        <w:rPr>
          <w:rFonts w:eastAsia="Calibri"/>
          <w:sz w:val="24"/>
          <w:szCs w:val="24"/>
          <w:lang w:val="sr-Cyrl-RS" w:eastAsia="en-US"/>
        </w:rPr>
        <w:t xml:space="preserve">а у вези са </w:t>
      </w:r>
      <w:r w:rsidRPr="00413D5C">
        <w:rPr>
          <w:rFonts w:eastAsia="Calibri"/>
          <w:sz w:val="24"/>
          <w:szCs w:val="24"/>
          <w:lang w:val="ru-RU" w:eastAsia="en-US"/>
        </w:rPr>
        <w:t xml:space="preserve">Одлуком </w:t>
      </w:r>
      <w:r w:rsidR="00B46F55">
        <w:rPr>
          <w:rFonts w:eastAsia="Calibri"/>
          <w:sz w:val="24"/>
          <w:szCs w:val="24"/>
          <w:lang w:val="ru-RU" w:eastAsia="en-US"/>
        </w:rPr>
        <w:t>о буџету Општине Медвеђа за 2024</w:t>
      </w:r>
      <w:r w:rsidRPr="00413D5C">
        <w:rPr>
          <w:rFonts w:eastAsia="Calibri"/>
          <w:sz w:val="24"/>
          <w:szCs w:val="24"/>
          <w:lang w:val="ru-RU" w:eastAsia="en-US"/>
        </w:rPr>
        <w:t>. годину (</w:t>
      </w:r>
      <w:r w:rsidRPr="00413D5C">
        <w:rPr>
          <w:rFonts w:eastAsia="Calibri"/>
          <w:sz w:val="24"/>
          <w:szCs w:val="24"/>
          <w:lang w:eastAsia="en-US"/>
        </w:rPr>
        <w:t>„</w:t>
      </w:r>
      <w:r w:rsidRPr="00413D5C">
        <w:rPr>
          <w:rFonts w:eastAsia="Calibri"/>
          <w:sz w:val="24"/>
          <w:szCs w:val="24"/>
          <w:lang w:val="ru-RU" w:eastAsia="en-US"/>
        </w:rPr>
        <w:t>Службени гласник града Лесковца</w:t>
      </w:r>
      <w:r w:rsidRPr="00413D5C">
        <w:rPr>
          <w:rFonts w:eastAsia="Calibri"/>
          <w:sz w:val="24"/>
          <w:szCs w:val="24"/>
          <w:lang w:eastAsia="en-US"/>
        </w:rPr>
        <w:t>“</w:t>
      </w:r>
      <w:r w:rsidRPr="00413D5C">
        <w:rPr>
          <w:rFonts w:eastAsia="Calibri"/>
          <w:sz w:val="24"/>
          <w:szCs w:val="24"/>
          <w:lang w:val="ru-RU" w:eastAsia="en-US"/>
        </w:rPr>
        <w:t xml:space="preserve">, бр. </w:t>
      </w:r>
      <w:r w:rsidR="00B46F55">
        <w:rPr>
          <w:rFonts w:eastAsia="Calibri"/>
          <w:sz w:val="24"/>
          <w:szCs w:val="24"/>
          <w:lang w:eastAsia="en-US"/>
        </w:rPr>
        <w:t>4</w:t>
      </w:r>
      <w:r w:rsidR="00B46F55">
        <w:rPr>
          <w:rFonts w:eastAsia="Calibri"/>
          <w:sz w:val="24"/>
          <w:szCs w:val="24"/>
          <w:lang w:val="sr-Cyrl-RS" w:eastAsia="en-US"/>
        </w:rPr>
        <w:t>7</w:t>
      </w:r>
      <w:r w:rsidRPr="00413D5C">
        <w:rPr>
          <w:rFonts w:eastAsia="Calibri"/>
          <w:sz w:val="24"/>
          <w:szCs w:val="24"/>
          <w:lang w:val="ru-RU" w:eastAsia="en-US"/>
        </w:rPr>
        <w:t>/202</w:t>
      </w:r>
      <w:r w:rsidR="00B46F55">
        <w:rPr>
          <w:rFonts w:eastAsia="Calibri"/>
          <w:sz w:val="24"/>
          <w:szCs w:val="24"/>
          <w:lang w:val="sr-Cyrl-RS" w:eastAsia="en-US"/>
        </w:rPr>
        <w:t>3</w:t>
      </w:r>
      <w:r w:rsidRPr="00413D5C">
        <w:rPr>
          <w:rFonts w:eastAsia="Calibri"/>
          <w:sz w:val="24"/>
          <w:szCs w:val="24"/>
          <w:lang w:val="ru-RU" w:eastAsia="en-US"/>
        </w:rPr>
        <w:t>)</w:t>
      </w:r>
      <w:r w:rsidRPr="00413D5C">
        <w:rPr>
          <w:rFonts w:eastAsia="Calibri"/>
          <w:sz w:val="24"/>
          <w:szCs w:val="24"/>
          <w:lang w:val="sr-Cyrl-RS" w:eastAsia="en-US"/>
        </w:rPr>
        <w:t xml:space="preserve"> Општ</w:t>
      </w:r>
      <w:r w:rsidR="00D37BBB">
        <w:rPr>
          <w:rFonts w:eastAsia="Calibri"/>
          <w:sz w:val="24"/>
          <w:szCs w:val="24"/>
          <w:lang w:val="sr-Cyrl-RS" w:eastAsia="en-US"/>
        </w:rPr>
        <w:t>инско веће општине Медвеђа на 17</w:t>
      </w:r>
      <w:r w:rsidRPr="00413D5C">
        <w:rPr>
          <w:rFonts w:eastAsia="Calibri"/>
          <w:sz w:val="24"/>
          <w:szCs w:val="24"/>
          <w:lang w:val="sr-Cyrl-RS" w:eastAsia="en-US"/>
        </w:rPr>
        <w:t>. сед</w:t>
      </w:r>
      <w:r w:rsidR="00D37BBB">
        <w:rPr>
          <w:rFonts w:eastAsia="Calibri"/>
          <w:sz w:val="24"/>
          <w:szCs w:val="24"/>
          <w:lang w:val="sr-Cyrl-RS" w:eastAsia="en-US"/>
        </w:rPr>
        <w:t xml:space="preserve">ници одржаној дана 06.септембра </w:t>
      </w:r>
      <w:r w:rsidR="00B46F55">
        <w:rPr>
          <w:rFonts w:eastAsia="Calibri"/>
          <w:sz w:val="24"/>
          <w:szCs w:val="24"/>
          <w:lang w:val="sr-Cyrl-RS" w:eastAsia="en-US"/>
        </w:rPr>
        <w:t>2024</w:t>
      </w:r>
      <w:r w:rsidRPr="00413D5C">
        <w:rPr>
          <w:rFonts w:eastAsia="Calibri"/>
          <w:sz w:val="24"/>
          <w:szCs w:val="24"/>
          <w:lang w:val="sr-Cyrl-RS" w:eastAsia="en-US"/>
        </w:rPr>
        <w:t>. године, доноси</w:t>
      </w:r>
    </w:p>
    <w:p w14:paraId="5FD756FC" w14:textId="77777777" w:rsidR="00413D5C" w:rsidRPr="00413D5C" w:rsidRDefault="00B46F55" w:rsidP="00413D5C">
      <w:pPr>
        <w:rPr>
          <w:rFonts w:ascii="Calibri" w:eastAsia="Calibri" w:hAnsi="Calibri" w:cs="Times New Roman"/>
          <w:lang w:val="sr-Cyrl-RS" w:eastAsia="en-US"/>
        </w:rPr>
      </w:pPr>
      <w:r w:rsidRPr="00B46F55">
        <w:rPr>
          <w:rFonts w:ascii="Calibri" w:eastAsia="Calibri" w:hAnsi="Calibri" w:cs="Times New Roman"/>
          <w:lang w:val="sr-Cyrl-CS" w:eastAsia="en-US"/>
        </w:rPr>
        <w:t xml:space="preserve">          </w:t>
      </w:r>
    </w:p>
    <w:p w14:paraId="6330E7E6" w14:textId="77777777" w:rsidR="00413D5C" w:rsidRPr="00413D5C" w:rsidRDefault="00413D5C" w:rsidP="00413D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ОДЛУКУ</w:t>
      </w:r>
    </w:p>
    <w:p w14:paraId="663D410A" w14:textId="77777777" w:rsidR="00413D5C" w:rsidRPr="00413D5C" w:rsidRDefault="00413D5C" w:rsidP="00413D5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bookmarkStart w:id="0" w:name="bookmark0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 РАСПИСИВАЊУ ЈАВНОГ КОНКУРС</w:t>
      </w:r>
      <w:bookmarkEnd w:id="0"/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 </w:t>
      </w:r>
    </w:p>
    <w:p w14:paraId="56F4F858" w14:textId="77777777" w:rsidR="00B46F55" w:rsidRPr="00B46F55" w:rsidRDefault="00B46F55" w:rsidP="00B46F5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 ФИНАНСИРАЊЕ ПРОЈЕКАТА УДРУЖЕЊА ГРАЂАНА У 20</w:t>
      </w:r>
      <w:r w:rsidRPr="00B46F55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4</w:t>
      </w:r>
      <w:r w:rsidRPr="00B46F55">
        <w:rPr>
          <w:rFonts w:ascii="Times New Roman" w:eastAsia="Calibri" w:hAnsi="Times New Roman" w:cs="Times New Roman"/>
          <w:sz w:val="24"/>
          <w:szCs w:val="24"/>
          <w:lang w:eastAsia="en-US"/>
        </w:rPr>
        <w:t>. ГОДИНИ</w:t>
      </w:r>
    </w:p>
    <w:p w14:paraId="0EE82E66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7C48BE24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1.</w:t>
      </w:r>
    </w:p>
    <w:p w14:paraId="0DB36909" w14:textId="77777777" w:rsidR="00413D5C" w:rsidRDefault="00413D5C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Доноси се Одлука о расписивању </w:t>
      </w:r>
      <w:r w:rsidR="00B46F5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јавног конкурса за финансирање пројеката удружења грађана у 2024.години.</w:t>
      </w:r>
    </w:p>
    <w:p w14:paraId="36D13EC9" w14:textId="607C34AB" w:rsidR="009630F8" w:rsidRPr="009630F8" w:rsidRDefault="009630F8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Одлуком о буџету општине Медвеђа за 2024.годину 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града Лесковца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бр. 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7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/202</w:t>
      </w:r>
      <w:r w:rsidRP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P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за наведену намену, 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опредељена су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средства 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>у оквиру позиције бр</w:t>
      </w:r>
      <w:r w:rsidR="00FA32C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93</w:t>
      </w:r>
      <w:r w:rsidRPr="009630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економска класификација бр 481 -  Дотације невладиним организацијама у износу од </w:t>
      </w:r>
      <w:r w:rsidRPr="009630F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.000.000,00 динара.</w:t>
      </w:r>
    </w:p>
    <w:p w14:paraId="1462678F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2.</w:t>
      </w:r>
    </w:p>
    <w:p w14:paraId="1E2B97D1" w14:textId="77777777" w:rsidR="00413D5C" w:rsidRPr="00413D5C" w:rsidRDefault="00413D5C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Услови конкурса, подаци о потребној документацији и поступку спровођења јавног конкурса биће предвиђени Јавним конкурсом за </w:t>
      </w:r>
      <w:r w:rsidR="00B46F5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финансирање пројеката удружења грађана у 2024.години.</w:t>
      </w:r>
    </w:p>
    <w:p w14:paraId="096BEF9E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3.</w:t>
      </w:r>
    </w:p>
    <w:p w14:paraId="0CD426D7" w14:textId="77777777" w:rsidR="00413D5C" w:rsidRPr="00413D5C" w:rsidRDefault="00413D5C" w:rsidP="00413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Јавни конкурс </w:t>
      </w:r>
      <w:r w:rsidR="009630F8" w:rsidRP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за финансирање пројеката</w:t>
      </w:r>
      <w:r w:rsid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удружења грађана у 2024.години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спроводи Комисија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за </w:t>
      </w:r>
      <w:r w:rsidR="009630F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сарадњу са удружењима грађана </w:t>
      </w:r>
      <w:r w:rsidR="009630F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Општине Медвеђа у 2024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години.</w:t>
      </w:r>
    </w:p>
    <w:p w14:paraId="41E2C08D" w14:textId="77777777" w:rsidR="00413D5C" w:rsidRPr="00413D5C" w:rsidRDefault="00413D5C" w:rsidP="00413D5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4.</w:t>
      </w:r>
    </w:p>
    <w:p w14:paraId="3301AEC6" w14:textId="77777777" w:rsidR="00413D5C" w:rsidRPr="00413D5C" w:rsidRDefault="00413D5C" w:rsidP="00413D5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ab/>
        <w:t>Одлука ступа на снагу даном доношења.</w:t>
      </w:r>
    </w:p>
    <w:p w14:paraId="629ABBB1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51F665E" w14:textId="77777777" w:rsidR="00413D5C" w:rsidRPr="00413D5C" w:rsidRDefault="00413D5C" w:rsidP="00413D5C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lastRenderedPageBreak/>
        <w:t>Образложење</w:t>
      </w:r>
    </w:p>
    <w:p w14:paraId="00A701AA" w14:textId="17FD66F4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Правни основ за доношење ове одлуке је</w:t>
      </w:r>
      <w:r w:rsidR="00FA32C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члан 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46.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Закона о локалној самоуправи (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РС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“,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бр. 129/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07,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83/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14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закон, 101/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16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закон, 47/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18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 111/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21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 )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члан 66. Статута општине Медвеђе („Службени гласник града Лесковца“, бр. 9/2019)</w:t>
      </w:r>
      <w:r w:rsidRPr="00413D5C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, </w:t>
      </w:r>
      <w:r w:rsidR="00AF507C">
        <w:rPr>
          <w:rFonts w:ascii="Times New Roman" w:eastAsia="Calibri" w:hAnsi="Times New Roman" w:cs="Times New Roman"/>
          <w:sz w:val="24"/>
          <w:szCs w:val="24"/>
          <w:lang w:eastAsia="en-US"/>
        </w:rPr>
        <w:t>Правилник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начину финансирања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програма/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пројеката удружења грађана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08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eastAsia="en-US"/>
        </w:rPr>
        <w:t>број 06-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43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eastAsia="en-US"/>
        </w:rPr>
        <w:t>/201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8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/18 од 6. септембра 2018. године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 члан 12. Пословника општинског већа општине Медвеђа („Службени гласник града Лесковца“, бр. 41/2022), а све у вези са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Одлуком </w:t>
      </w:r>
      <w:r w:rsidR="00AF50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 буџету Општине Медвеђа за 2024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годину (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града Лесковца</w:t>
      </w:r>
      <w:r w:rsidRPr="00413D5C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бр. </w:t>
      </w:r>
      <w:r w:rsidR="00AF507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7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/202</w:t>
      </w:r>
      <w:r w:rsid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).</w:t>
      </w:r>
    </w:p>
    <w:p w14:paraId="21F77E3F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2EB3062A" w14:textId="77777777" w:rsidR="00D37BBB" w:rsidRPr="00D37BBB" w:rsidRDefault="00413D5C" w:rsidP="00413D5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</w:t>
      </w:r>
      <w:r w:rsidR="00AF50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провођење конкурса врши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Комисија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за сарадњу са удружењима грађана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Општине Медвеђа у 2024. години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об</w:t>
      </w:r>
      <w:r w:rsid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разована Решењем Привременог органа</w:t>
      </w: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општине Медвеђа,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06 Број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:06-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/202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2/16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 xml:space="preserve"> од  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28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.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фебруара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 xml:space="preserve"> 202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AF507C" w:rsidRPr="00AF507C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.године</w:t>
      </w:r>
      <w:r w:rsidR="00D37BBB">
        <w:rPr>
          <w:rFonts w:ascii="Times New Roman" w:eastAsia="Calibri" w:hAnsi="Times New Roman" w:cs="Times New Roman"/>
          <w:sz w:val="24"/>
          <w:szCs w:val="24"/>
          <w:lang w:val="sr-Cyrl-RS" w:eastAsia="en-US" w:bidi="en-US"/>
        </w:rPr>
        <w:t>.</w:t>
      </w:r>
    </w:p>
    <w:p w14:paraId="25003EFB" w14:textId="77777777" w:rsidR="00413D5C" w:rsidRPr="00413D5C" w:rsidRDefault="00413D5C" w:rsidP="00413D5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157CEA7B" w14:textId="77777777" w:rsidR="00413D5C" w:rsidRPr="00413D5C" w:rsidRDefault="00413D5C" w:rsidP="00C14CB5">
      <w:pPr>
        <w:widowControl w:val="0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Одлуку о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додели средстава удружењима грађана са територије општине Медвеђа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доноси Општинско веће општине Медвеђа на предлог Комисије која врши разматрање поднетих пријава, проверу приспелих захтева и документације, односно проверу испу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њености услова Јавног конкурса.</w:t>
      </w:r>
    </w:p>
    <w:p w14:paraId="743C30DB" w14:textId="77777777" w:rsidR="00413D5C" w:rsidRPr="00413D5C" w:rsidRDefault="00413D5C" w:rsidP="00413D5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442B44A5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</w:p>
    <w:p w14:paraId="4AF55292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ОПШТИНСКО ВЕЋЕ ОПШТИНЕ МЕДВЕЂА</w:t>
      </w:r>
    </w:p>
    <w:p w14:paraId="406D82B5" w14:textId="6F636884" w:rsidR="00413D5C" w:rsidRPr="00413D5C" w:rsidRDefault="00D37BBB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08 Број: 06-54/2024/3 од</w:t>
      </w:r>
      <w:r w:rsidR="00FA32C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06</w:t>
      </w:r>
      <w:r w:rsidR="00C14C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септембра 2024</w:t>
      </w:r>
      <w:r w:rsidR="00413D5C"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године</w:t>
      </w:r>
    </w:p>
    <w:p w14:paraId="443C2129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51D0FFB4" w14:textId="77777777" w:rsidR="00413D5C" w:rsidRPr="00413D5C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59EE861D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ПРЕДСЕДНИК</w:t>
      </w:r>
    </w:p>
    <w:p w14:paraId="2E9BEBB1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ОПШТИНСКОГ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ВЕЋА</w:t>
      </w:r>
    </w:p>
    <w:p w14:paraId="2EADA105" w14:textId="77777777" w:rsidR="00413D5C" w:rsidRPr="00413D5C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</w:t>
      </w:r>
      <w:r w:rsidRPr="00413D5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Драган Кулић</w:t>
      </w:r>
    </w:p>
    <w:p w14:paraId="56070DBD" w14:textId="77777777" w:rsidR="00413D5C" w:rsidRPr="00413D5C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13D5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</w:p>
    <w:p w14:paraId="67A6EC17" w14:textId="77777777" w:rsidR="00110C46" w:rsidRPr="00E05200" w:rsidRDefault="00110C46" w:rsidP="00110C4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10C46" w:rsidRPr="00E05200" w:rsidSect="00EE6B1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5D51" w14:textId="77777777" w:rsidR="00AA704A" w:rsidRDefault="00AA704A" w:rsidP="00DD1145">
      <w:pPr>
        <w:spacing w:after="0" w:line="240" w:lineRule="auto"/>
      </w:pPr>
      <w:r>
        <w:separator/>
      </w:r>
    </w:p>
  </w:endnote>
  <w:endnote w:type="continuationSeparator" w:id="0">
    <w:p w14:paraId="1FA74994" w14:textId="77777777" w:rsidR="00AA704A" w:rsidRDefault="00AA704A" w:rsidP="00DD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287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C29DE" w14:textId="77777777" w:rsidR="00FA32C9" w:rsidRPr="00FA32C9" w:rsidRDefault="00FA32C9" w:rsidP="00FA32C9">
        <w:pPr>
          <w:pStyle w:val="Footer"/>
          <w:rPr>
            <w:rFonts w:ascii="Times New Roman" w:hAnsi="Times New Roman" w:cs="Times New Roman"/>
            <w:sz w:val="24"/>
            <w:szCs w:val="24"/>
            <w:lang w:val="sr-Latn-CS"/>
          </w:rPr>
        </w:pPr>
        <w:r w:rsidRPr="00FA32C9">
          <w:rPr>
            <w:rFonts w:ascii="Times New Roman" w:hAnsi="Times New Roman" w:cs="Times New Roman"/>
            <w:sz w:val="24"/>
            <w:szCs w:val="24"/>
            <w:lang w:val="sr-Latn-CS"/>
          </w:rPr>
          <w:t>ОУОМ-ПР-810-03</w:t>
        </w:r>
        <w:r w:rsidRPr="00FA32C9">
          <w:rPr>
            <w:rFonts w:ascii="Times New Roman" w:hAnsi="Times New Roman" w:cs="Times New Roman"/>
            <w:sz w:val="24"/>
            <w:szCs w:val="24"/>
            <w:lang w:val="sr-Cyrl-RS"/>
          </w:rPr>
          <w:t>.14</w:t>
        </w:r>
        <w:r w:rsidRPr="00FA32C9">
          <w:rPr>
            <w:rFonts w:ascii="Times New Roman" w:hAnsi="Times New Roman" w:cs="Times New Roman"/>
            <w:sz w:val="24"/>
            <w:szCs w:val="24"/>
            <w:lang w:val="sr-Latn-CS"/>
          </w:rPr>
          <w:t xml:space="preserve"> </w:t>
        </w:r>
      </w:p>
      <w:p w14:paraId="50E8C44C" w14:textId="3F4E33AC" w:rsidR="00DD1145" w:rsidRDefault="00000000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C6EA7" w14:textId="77777777" w:rsidR="00AA704A" w:rsidRDefault="00AA704A" w:rsidP="00DD1145">
      <w:pPr>
        <w:spacing w:after="0" w:line="240" w:lineRule="auto"/>
      </w:pPr>
      <w:r>
        <w:separator/>
      </w:r>
    </w:p>
  </w:footnote>
  <w:footnote w:type="continuationSeparator" w:id="0">
    <w:p w14:paraId="25861E8F" w14:textId="77777777" w:rsidR="00AA704A" w:rsidRDefault="00AA704A" w:rsidP="00DD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60907" w:rsidRPr="00ED7DD0" w14:paraId="53FBB477" w14:textId="77777777" w:rsidTr="00EA3491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099684E1" w14:textId="77777777" w:rsidR="00360907" w:rsidRPr="004C7E56" w:rsidRDefault="00360907" w:rsidP="00EA3491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0A1E31CD" wp14:editId="43692F95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6E7472C5" w14:textId="77777777" w:rsidR="00360907" w:rsidRPr="00583A13" w:rsidRDefault="00360907" w:rsidP="00EA3491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14:paraId="0463D0E7" w14:textId="77777777" w:rsidR="00360907" w:rsidRPr="00121857" w:rsidRDefault="00360907" w:rsidP="00EA3491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0451DF99" w14:textId="77777777" w:rsidR="00360907" w:rsidRPr="00ED7DD0" w:rsidRDefault="00360907" w:rsidP="00EA3491">
          <w:pPr>
            <w:jc w:val="center"/>
            <w:rPr>
              <w:sz w:val="20"/>
            </w:rPr>
          </w:pPr>
        </w:p>
      </w:tc>
    </w:tr>
  </w:tbl>
  <w:p w14:paraId="7A4728CC" w14:textId="77777777" w:rsidR="00360907" w:rsidRDefault="00360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058AA"/>
    <w:multiLevelType w:val="hybridMultilevel"/>
    <w:tmpl w:val="B62E969E"/>
    <w:lvl w:ilvl="0" w:tplc="87962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94E"/>
    <w:multiLevelType w:val="hybridMultilevel"/>
    <w:tmpl w:val="D0B09534"/>
    <w:lvl w:ilvl="0" w:tplc="520AC5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70827">
    <w:abstractNumId w:val="0"/>
  </w:num>
  <w:num w:numId="2" w16cid:durableId="129571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6"/>
    <w:rsid w:val="00110C46"/>
    <w:rsid w:val="001325AD"/>
    <w:rsid w:val="0014047F"/>
    <w:rsid w:val="00145DC0"/>
    <w:rsid w:val="003400DC"/>
    <w:rsid w:val="00360907"/>
    <w:rsid w:val="00413D5C"/>
    <w:rsid w:val="00450A92"/>
    <w:rsid w:val="00480BE7"/>
    <w:rsid w:val="004B2B87"/>
    <w:rsid w:val="004B456F"/>
    <w:rsid w:val="005C0BD2"/>
    <w:rsid w:val="005D2AE0"/>
    <w:rsid w:val="005F2C93"/>
    <w:rsid w:val="00601AC4"/>
    <w:rsid w:val="00775F3D"/>
    <w:rsid w:val="007B258A"/>
    <w:rsid w:val="008F264C"/>
    <w:rsid w:val="009630F8"/>
    <w:rsid w:val="009E375E"/>
    <w:rsid w:val="009E3AA6"/>
    <w:rsid w:val="009F1C01"/>
    <w:rsid w:val="00A50B85"/>
    <w:rsid w:val="00A5308A"/>
    <w:rsid w:val="00AA704A"/>
    <w:rsid w:val="00AF507C"/>
    <w:rsid w:val="00B3463D"/>
    <w:rsid w:val="00B46F55"/>
    <w:rsid w:val="00BB6B50"/>
    <w:rsid w:val="00C14CB5"/>
    <w:rsid w:val="00C26FDD"/>
    <w:rsid w:val="00C672CA"/>
    <w:rsid w:val="00CF3922"/>
    <w:rsid w:val="00CF721F"/>
    <w:rsid w:val="00D03D6B"/>
    <w:rsid w:val="00D37BBB"/>
    <w:rsid w:val="00D70805"/>
    <w:rsid w:val="00D72A38"/>
    <w:rsid w:val="00DB1F07"/>
    <w:rsid w:val="00DB28D2"/>
    <w:rsid w:val="00DD1145"/>
    <w:rsid w:val="00DF1E9A"/>
    <w:rsid w:val="00DF721A"/>
    <w:rsid w:val="00E02085"/>
    <w:rsid w:val="00E05200"/>
    <w:rsid w:val="00E42840"/>
    <w:rsid w:val="00EE6B1D"/>
    <w:rsid w:val="00F37748"/>
    <w:rsid w:val="00FA32C9"/>
    <w:rsid w:val="00FD3259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8F655"/>
  <w15:docId w15:val="{B15D84D3-812E-4D8F-99D4-A05C629A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link w:val="Bodytext21"/>
    <w:uiPriority w:val="99"/>
    <w:locked/>
    <w:rsid w:val="00413D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13D5C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14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5A54-1371-4CC0-80E9-AF1BAC72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s.stosic</cp:lastModifiedBy>
  <cp:revision>2</cp:revision>
  <cp:lastPrinted>2023-01-30T08:00:00Z</cp:lastPrinted>
  <dcterms:created xsi:type="dcterms:W3CDTF">2024-09-10T06:02:00Z</dcterms:created>
  <dcterms:modified xsi:type="dcterms:W3CDTF">2024-09-10T06:02:00Z</dcterms:modified>
</cp:coreProperties>
</file>