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4E" w:rsidRDefault="00E2764E" w:rsidP="00E2764E">
      <w:pPr>
        <w:spacing w:before="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Latn-RS"/>
        </w:rPr>
        <w:t>а основу члана 32. Закона о локалној самоуправи („Службени гласник РС“бр. 129/2007, 83/2014 - др. закон, 101/2016 - др. Зако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Latn-RS"/>
        </w:rPr>
        <w:t>47/2018</w:t>
      </w:r>
      <w:r>
        <w:rPr>
          <w:sz w:val="24"/>
          <w:szCs w:val="24"/>
          <w:lang w:val="sr-Cyrl-RS"/>
        </w:rPr>
        <w:t xml:space="preserve"> и 111/2021-др.закон</w:t>
      </w:r>
      <w:r>
        <w:rPr>
          <w:sz w:val="24"/>
          <w:szCs w:val="24"/>
          <w:lang w:val="sr-Latn-RS"/>
        </w:rPr>
        <w:t>), члана 52. Закона о планирању и изградњи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(„Службени гласник РС“ бр. 72/2009,81/2009-испр., 64/2010- одлука УС, 24/2011, 121/2012, 42/2013-одлука УС, 50/2013-одлука УС, 98/2013- одлука УС,132/2014, 145/2014</w:t>
      </w:r>
      <w:r>
        <w:rPr>
          <w:sz w:val="24"/>
          <w:szCs w:val="24"/>
          <w:lang w:val="sr-Cyrl-RS"/>
        </w:rPr>
        <w:t xml:space="preserve"> и 83</w:t>
      </w:r>
      <w:r>
        <w:rPr>
          <w:sz w:val="24"/>
          <w:szCs w:val="24"/>
          <w:lang w:val="sr-Latn-RS"/>
        </w:rPr>
        <w:t>/2018</w:t>
      </w:r>
      <w:r>
        <w:rPr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</w:rPr>
        <w:t xml:space="preserve">31/2019, 37/2019 – </w:t>
      </w:r>
      <w:r>
        <w:rPr>
          <w:bCs/>
          <w:sz w:val="24"/>
          <w:szCs w:val="24"/>
          <w:lang w:val="sr-Cyrl-RS"/>
        </w:rPr>
        <w:t>др.закон</w:t>
      </w:r>
      <w:r>
        <w:rPr>
          <w:bCs/>
          <w:sz w:val="24"/>
          <w:szCs w:val="24"/>
        </w:rPr>
        <w:t xml:space="preserve">, 9/2020, 52/2021 </w:t>
      </w:r>
      <w:r>
        <w:rPr>
          <w:bCs/>
          <w:sz w:val="24"/>
          <w:szCs w:val="24"/>
          <w:lang w:val="sr-Cyrl-RS"/>
        </w:rPr>
        <w:t>и</w:t>
      </w:r>
      <w:r>
        <w:rPr>
          <w:bCs/>
          <w:sz w:val="24"/>
          <w:szCs w:val="24"/>
        </w:rPr>
        <w:t xml:space="preserve"> 62/2023) </w:t>
      </w:r>
      <w:r>
        <w:rPr>
          <w:sz w:val="24"/>
          <w:szCs w:val="24"/>
          <w:lang w:val="sr-Latn-RS"/>
        </w:rPr>
        <w:t>и члана 12.Правилника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(„Службени гласник РС“бр.32/2019) и члана 40.Статута општине Медвеђа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(„Службени гласник града Лесковца “, број 9/2019),</w:t>
      </w:r>
      <w:r>
        <w:rPr>
          <w:sz w:val="24"/>
          <w:szCs w:val="24"/>
          <w:lang w:val="sr-Cyrl-RS"/>
        </w:rPr>
        <w:t xml:space="preserve"> </w:t>
      </w:r>
    </w:p>
    <w:p w:rsidR="00E2764E" w:rsidRDefault="00E2764E" w:rsidP="00E2764E">
      <w:pPr>
        <w:spacing w:before="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Скупштина oпшти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Latn-RS"/>
        </w:rPr>
        <w:t>е Медвеђа на</w:t>
      </w:r>
      <w:r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Latn-RS"/>
        </w:rPr>
        <w:t xml:space="preserve">седници одржаној  </w:t>
      </w:r>
      <w:r>
        <w:rPr>
          <w:sz w:val="24"/>
          <w:szCs w:val="24"/>
          <w:lang w:val="sr-Cyrl-RS"/>
        </w:rPr>
        <w:t>29.априла 2024.</w:t>
      </w:r>
      <w:r>
        <w:rPr>
          <w:sz w:val="24"/>
          <w:szCs w:val="24"/>
          <w:lang w:val="sr-Latn-RS"/>
        </w:rPr>
        <w:t xml:space="preserve"> године, дон</w:t>
      </w:r>
      <w:r>
        <w:rPr>
          <w:sz w:val="24"/>
          <w:szCs w:val="24"/>
          <w:lang w:val="sr-Cyrl-RS"/>
        </w:rPr>
        <w:t>оси</w:t>
      </w:r>
    </w:p>
    <w:p w:rsidR="00E2764E" w:rsidRDefault="00E2764E" w:rsidP="00E2764E">
      <w:pPr>
        <w:rPr>
          <w:sz w:val="24"/>
          <w:szCs w:val="24"/>
          <w:lang w:val="sr-Cyrl-CS"/>
        </w:rPr>
      </w:pPr>
    </w:p>
    <w:p w:rsidR="00E2764E" w:rsidRDefault="00E2764E" w:rsidP="00E2764E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  Е  Ш  Е  Њ  Е</w:t>
      </w:r>
    </w:p>
    <w:p w:rsidR="00E2764E" w:rsidRDefault="00E2764E" w:rsidP="00E2764E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 ОБРАЗОВАЊУ КОМИСИЈЕ ЗА ПЛАНОВЕ </w:t>
      </w:r>
    </w:p>
    <w:p w:rsidR="00E2764E" w:rsidRDefault="00E2764E" w:rsidP="00E2764E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ОПШТИНЕ МЕДВЕЂА</w:t>
      </w:r>
    </w:p>
    <w:p w:rsidR="00E2764E" w:rsidRDefault="00E2764E" w:rsidP="00E2764E">
      <w:pPr>
        <w:rPr>
          <w:sz w:val="24"/>
          <w:szCs w:val="24"/>
          <w:lang w:val="sr-Cyrl-CS"/>
        </w:rPr>
      </w:pPr>
    </w:p>
    <w:p w:rsidR="00E2764E" w:rsidRDefault="00E2764E" w:rsidP="00E2764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1.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Образује се  Комисије за планове општине Медвеђа</w:t>
      </w:r>
      <w:r>
        <w:rPr>
          <w:sz w:val="24"/>
          <w:szCs w:val="24"/>
          <w:lang w:val="sr-Latn-RS"/>
        </w:rPr>
        <w:t xml:space="preserve"> (у даљем тексту: Комисија)</w:t>
      </w:r>
      <w:r>
        <w:rPr>
          <w:sz w:val="24"/>
          <w:szCs w:val="24"/>
          <w:lang w:val="sr-Cyrl-RS"/>
        </w:rPr>
        <w:t xml:space="preserve"> у следећем саставу: 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Влада Бабић </w:t>
      </w:r>
      <w:r>
        <w:rPr>
          <w:rFonts w:ascii="Times New Roman" w:hAnsi="Times New Roman"/>
          <w:sz w:val="24"/>
          <w:szCs w:val="24"/>
          <w:lang w:val="sr-Latn-RS"/>
        </w:rPr>
        <w:t>из</w:t>
      </w:r>
      <w:r>
        <w:rPr>
          <w:rFonts w:ascii="Times New Roman" w:hAnsi="Times New Roman"/>
          <w:sz w:val="24"/>
          <w:szCs w:val="24"/>
          <w:lang w:val="sr-Cyrl-RS"/>
        </w:rPr>
        <w:t xml:space="preserve"> Медвеђе, спец. струк. инж. геодезије, председник,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Спасоје Ђорђевић из Лесковца, дипл.</w:t>
      </w:r>
      <w:r>
        <w:rPr>
          <w:rFonts w:ascii="Times New Roman" w:hAnsi="Times New Roman"/>
          <w:sz w:val="24"/>
          <w:szCs w:val="24"/>
          <w:lang w:val="sr-Latn-RS"/>
        </w:rPr>
        <w:t>инж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>арх.</w:t>
      </w:r>
      <w:r>
        <w:rPr>
          <w:rFonts w:ascii="Times New Roman" w:hAnsi="Times New Roman"/>
          <w:sz w:val="24"/>
          <w:szCs w:val="24"/>
          <w:lang w:val="sr-Cyrl-RS"/>
        </w:rPr>
        <w:t>, члан</w:t>
      </w:r>
      <w:r>
        <w:rPr>
          <w:rFonts w:ascii="Times New Roman" w:hAnsi="Times New Roman"/>
          <w:sz w:val="24"/>
          <w:szCs w:val="24"/>
          <w:lang w:val="sr-Latn-RS"/>
        </w:rPr>
        <w:t xml:space="preserve"> на предлог Министра надлежног за послове просторног планирања и урбанизма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Весна Стојановић из Ниша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 дипл.ин</w:t>
      </w:r>
      <w:r>
        <w:rPr>
          <w:rFonts w:ascii="Times New Roman" w:hAnsi="Times New Roman"/>
          <w:sz w:val="24"/>
          <w:szCs w:val="24"/>
          <w:lang w:val="sr-Latn-RS"/>
        </w:rPr>
        <w:t>ж</w:t>
      </w:r>
      <w:r>
        <w:rPr>
          <w:rFonts w:ascii="Times New Roman" w:hAnsi="Times New Roman"/>
          <w:sz w:val="24"/>
          <w:szCs w:val="24"/>
          <w:lang w:val="sr-Cyrl-RS"/>
        </w:rPr>
        <w:t>.грађ., члан</w:t>
      </w:r>
      <w:r>
        <w:rPr>
          <w:rFonts w:ascii="Times New Roman" w:hAnsi="Times New Roman"/>
          <w:sz w:val="24"/>
          <w:szCs w:val="24"/>
          <w:lang w:val="sr-Latn-RS"/>
        </w:rPr>
        <w:t xml:space="preserve"> на предлог Министра надлежног за послове просторног планирања и урбанизма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Јелена Савићевић из Медвеђе, дипл.инж. арх.</w:t>
      </w:r>
      <w:r>
        <w:rPr>
          <w:rFonts w:ascii="Times New Roman" w:hAnsi="Times New Roman"/>
          <w:sz w:val="24"/>
          <w:szCs w:val="24"/>
          <w:lang w:val="sr-Latn-RS"/>
        </w:rPr>
        <w:t>, члан,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Словенка Коцић, из Лесковца, дипл.инж.грађ,</w:t>
      </w:r>
      <w:r>
        <w:rPr>
          <w:rFonts w:ascii="Times New Roman" w:hAnsi="Times New Roman"/>
          <w:sz w:val="24"/>
          <w:szCs w:val="24"/>
          <w:lang w:val="sr-Latn-RS"/>
        </w:rPr>
        <w:t xml:space="preserve"> члан, 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Марко Ђорђевић из Равне Бање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дипл.правник,</w:t>
      </w:r>
      <w:r>
        <w:rPr>
          <w:rFonts w:ascii="Times New Roman" w:hAnsi="Times New Roman"/>
          <w:sz w:val="24"/>
          <w:szCs w:val="24"/>
          <w:lang w:val="sr-Latn-RS"/>
        </w:rPr>
        <w:t xml:space="preserve"> секретар Комисије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E2764E" w:rsidRDefault="00E2764E" w:rsidP="00E276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Јелена </w:t>
      </w:r>
      <w:r w:rsidR="0072628F">
        <w:rPr>
          <w:rFonts w:ascii="Times New Roman" w:hAnsi="Times New Roman"/>
          <w:sz w:val="24"/>
          <w:szCs w:val="24"/>
          <w:lang w:val="sr-Cyrl-RS"/>
        </w:rPr>
        <w:t>Видојевић из Разгојне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="0072628F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RS"/>
        </w:rPr>
        <w:t>админис</w:t>
      </w:r>
      <w:r>
        <w:rPr>
          <w:rFonts w:ascii="Times New Roman" w:hAnsi="Times New Roman"/>
          <w:sz w:val="24"/>
          <w:szCs w:val="24"/>
          <w:lang w:val="sr-Cyrl-RS"/>
        </w:rPr>
        <w:t>тра</w:t>
      </w:r>
      <w:r>
        <w:rPr>
          <w:rFonts w:ascii="Times New Roman" w:hAnsi="Times New Roman"/>
          <w:sz w:val="24"/>
          <w:szCs w:val="24"/>
          <w:lang w:val="sr-Latn-RS"/>
        </w:rPr>
        <w:t>тивни радник за потребе Комисије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764E" w:rsidRDefault="00E2764E" w:rsidP="00E2764E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E2764E" w:rsidRDefault="00E2764E" w:rsidP="00E2764E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E2764E" w:rsidRDefault="00E2764E" w:rsidP="00E276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2.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Чланом  52. Закона о планирању и изградњи и чланом 13. Правилника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прописана  је обавеза локалних самоуправа да формирају Комисију за  планове.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Чланом 12.став 2. Правилника о начину и поступку избора чланова комисије за стручну контролу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(„Службени гласник РС“ број 32/2019) прописано је да једна трећина чланова Комисије за планове јединице локалне самоуправе именује на предлог министра надлежног за послове просторног планирања и урбанизма.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Сагласно одредбама члана 2.став 1 тачка 5) и члана 7.став 1. Закона о министарствима („Сл.гласник РС“, број 128/2020 и 116/2022) којим су образована министарства и утврђен </w:t>
      </w:r>
      <w:r>
        <w:rPr>
          <w:sz w:val="24"/>
          <w:szCs w:val="24"/>
          <w:lang w:val="sr-Cyrl-RS"/>
        </w:rPr>
        <w:lastRenderedPageBreak/>
        <w:t>њихов делокруг, Министарство грађевинарства, саобраћаја и инфраструктуре надлежно је за обављање послова државне управе који се односе на урбанизам и просторно планирање.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Задатак  Комисије је да обавља стручне послове у поступку израде и спровођења планских докумената из надлежности јединице локалне самоуправе, обавља стручну контролу планских докумената из надлежности јединице локалне самоуправе и обавља 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послове јавног увида у плански документ из надлежности јединице локалне самоуправе, у складу са Законом којим се уређује планирње и изградња.</w:t>
      </w:r>
    </w:p>
    <w:p w:rsidR="00E2764E" w:rsidRDefault="00E2764E" w:rsidP="00E2764E">
      <w:pPr>
        <w:rPr>
          <w:sz w:val="24"/>
          <w:szCs w:val="24"/>
          <w:lang w:val="sr-Cyrl-RS"/>
        </w:rPr>
      </w:pPr>
    </w:p>
    <w:p w:rsidR="00E2764E" w:rsidRDefault="00E2764E" w:rsidP="00E276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3.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Мандат Комисије траје 4 године.</w:t>
      </w:r>
    </w:p>
    <w:p w:rsidR="00E2764E" w:rsidRDefault="00E2764E" w:rsidP="00E2764E">
      <w:pPr>
        <w:rPr>
          <w:sz w:val="24"/>
          <w:szCs w:val="24"/>
          <w:lang w:val="sr-Cyrl-RS"/>
        </w:rPr>
      </w:pPr>
    </w:p>
    <w:p w:rsidR="00E2764E" w:rsidRDefault="00E2764E" w:rsidP="00E276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4.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Председнику и члановима за рад у Комисији припада накнада по одржаној седници и то: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-износ 7.000,00 динара Председнику, члановима именованих на предлог надлежног министарства и члановима који нису у радном односу у органима Општине Медвеђа,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-износ 4.000,00 динара члановима који су у радном односу у органима Општине Медвеђа, секретару и административном раднику.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износ 5.000,00 динара за стручна лица ангажована по позиву. </w:t>
      </w:r>
    </w:p>
    <w:p w:rsidR="00E2764E" w:rsidRDefault="00E2764E" w:rsidP="00E2764E">
      <w:pPr>
        <w:rPr>
          <w:sz w:val="24"/>
          <w:szCs w:val="24"/>
          <w:lang w:val="sr-Cyrl-RS"/>
        </w:rPr>
      </w:pPr>
    </w:p>
    <w:p w:rsidR="00E2764E" w:rsidRDefault="00E2764E" w:rsidP="00E276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5.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Комисија ближе уређује свој рад пословником о раду Комисије.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Пословник о раду комисије предлаже председник комисије и доноси га комисија већином гласова на конститутивној седници.</w:t>
      </w:r>
    </w:p>
    <w:p w:rsidR="00E2764E" w:rsidRDefault="00E2764E" w:rsidP="00E2764E">
      <w:pPr>
        <w:rPr>
          <w:sz w:val="24"/>
          <w:szCs w:val="24"/>
          <w:lang w:val="sr-Cyrl-RS"/>
        </w:rPr>
      </w:pPr>
    </w:p>
    <w:p w:rsidR="00E2764E" w:rsidRDefault="00E2764E" w:rsidP="00E2764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6.</w:t>
      </w:r>
    </w:p>
    <w:p w:rsidR="00E2764E" w:rsidRDefault="00E2764E" w:rsidP="00E2764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Решење ступа на снагу у року од 8 дана од дана објављивања у „Службеном гласнику града Лесковца“.</w:t>
      </w:r>
    </w:p>
    <w:p w:rsidR="00E2764E" w:rsidRDefault="00E2764E" w:rsidP="00E2764E">
      <w:pPr>
        <w:rPr>
          <w:sz w:val="24"/>
          <w:szCs w:val="24"/>
          <w:lang w:val="sr-Cyrl-CS"/>
        </w:rPr>
      </w:pPr>
    </w:p>
    <w:p w:rsidR="00E2764E" w:rsidRDefault="00E2764E" w:rsidP="00E276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ПОУКА О ПРАВНОМ СРЕДСТВУ: Против овог Решења не може се изјавити жалба, али се може  покренути управни спор у року од 30 дана од дана пријема решења. </w:t>
      </w:r>
    </w:p>
    <w:p w:rsidR="00E2764E" w:rsidRDefault="00E2764E" w:rsidP="00E2764E">
      <w:pPr>
        <w:rPr>
          <w:sz w:val="24"/>
          <w:szCs w:val="24"/>
          <w:lang w:val="sr-Cyrl-CS"/>
        </w:rPr>
      </w:pPr>
    </w:p>
    <w:p w:rsidR="00E2764E" w:rsidRDefault="00E2764E" w:rsidP="00E276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Решење доставити:</w:t>
      </w:r>
    </w:p>
    <w:p w:rsidR="00E2764E" w:rsidRDefault="00E2764E" w:rsidP="00E276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члановима Комисије,</w:t>
      </w:r>
    </w:p>
    <w:p w:rsidR="00E2764E" w:rsidRDefault="00E2764E" w:rsidP="00E276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-Архиви.</w:t>
      </w:r>
    </w:p>
    <w:p w:rsidR="00E2764E" w:rsidRDefault="00E2764E" w:rsidP="00E2764E">
      <w:pPr>
        <w:jc w:val="center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/>
        </w:rPr>
        <w:t>СКУПШТИНА ОПШТИНЕ МЕДВЕЂА</w:t>
      </w:r>
    </w:p>
    <w:p w:rsidR="00E2764E" w:rsidRDefault="00E2764E" w:rsidP="00E2764E">
      <w:pPr>
        <w:ind w:firstLine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 Број: 06-24/2024/18 од 29. априла 2024. године</w:t>
      </w:r>
    </w:p>
    <w:p w:rsidR="00E2764E" w:rsidRDefault="00E2764E" w:rsidP="00E2764E">
      <w:pPr>
        <w:ind w:firstLine="720"/>
        <w:jc w:val="center"/>
        <w:rPr>
          <w:sz w:val="24"/>
          <w:szCs w:val="24"/>
          <w:lang w:val="sr-Cyrl-CS"/>
        </w:rPr>
      </w:pPr>
    </w:p>
    <w:p w:rsidR="00E2764E" w:rsidRDefault="00E2764E" w:rsidP="00E2764E">
      <w:pPr>
        <w:ind w:left="623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ПРЕДСЕДНИК</w:t>
      </w:r>
    </w:p>
    <w:p w:rsidR="00E2764E" w:rsidRDefault="00E2764E" w:rsidP="00E2764E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СКУПШТИНЕ ОПШТИНЕ</w:t>
      </w:r>
    </w:p>
    <w:p w:rsidR="00E2764E" w:rsidRDefault="00E2764E" w:rsidP="00E276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Станко Милошевић,дипл.прав.</w:t>
      </w:r>
    </w:p>
    <w:p w:rsidR="00174813" w:rsidRDefault="00174813">
      <w:pPr>
        <w:pStyle w:val="Prored"/>
        <w:rPr>
          <w:rFonts w:ascii="Trebuchet MS" w:hAnsi="Trebuchet MS"/>
          <w:lang w:val="en-US"/>
        </w:rPr>
      </w:pPr>
    </w:p>
    <w:sectPr w:rsidR="00174813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20" w:rsidRDefault="00CC7820" w:rsidP="001B6DB1">
      <w:pPr>
        <w:pStyle w:val="TableText"/>
      </w:pPr>
      <w:r>
        <w:separator/>
      </w:r>
    </w:p>
  </w:endnote>
  <w:endnote w:type="continuationSeparator" w:id="0">
    <w:p w:rsidR="00CC7820" w:rsidRDefault="00CC7820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72628F">
      <w:rPr>
        <w:rStyle w:val="PageNumber"/>
        <w:noProof/>
      </w:rPr>
      <w:t>3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72628F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20" w:rsidRDefault="00CC7820" w:rsidP="001B6DB1">
      <w:pPr>
        <w:pStyle w:val="TableText"/>
      </w:pPr>
      <w:r>
        <w:separator/>
      </w:r>
    </w:p>
  </w:footnote>
  <w:footnote w:type="continuationSeparator" w:id="0">
    <w:p w:rsidR="00CC7820" w:rsidRDefault="00CC7820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4163CF2" wp14:editId="742CE3C2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Р Е Ш Е Њ Е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1F04"/>
    <w:multiLevelType w:val="hybridMultilevel"/>
    <w:tmpl w:val="259E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1F4DC6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157D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2628F"/>
    <w:rsid w:val="007827D5"/>
    <w:rsid w:val="00797DFC"/>
    <w:rsid w:val="007A0F08"/>
    <w:rsid w:val="007C16D8"/>
    <w:rsid w:val="007E315C"/>
    <w:rsid w:val="007F6C93"/>
    <w:rsid w:val="008125AF"/>
    <w:rsid w:val="00840FD0"/>
    <w:rsid w:val="008448FD"/>
    <w:rsid w:val="00861E99"/>
    <w:rsid w:val="008D6E9D"/>
    <w:rsid w:val="008E7D98"/>
    <w:rsid w:val="00914A89"/>
    <w:rsid w:val="00933B81"/>
    <w:rsid w:val="009741B9"/>
    <w:rsid w:val="00991EC1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7820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2764E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E6EE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764E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764E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4</cp:revision>
  <cp:lastPrinted>2024-04-29T12:37:00Z</cp:lastPrinted>
  <dcterms:created xsi:type="dcterms:W3CDTF">2024-04-29T12:39:00Z</dcterms:created>
  <dcterms:modified xsi:type="dcterms:W3CDTF">2024-05-08T11:06:00Z</dcterms:modified>
</cp:coreProperties>
</file>